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Pr="00EB518F" w:rsidRDefault="00C96668" w:rsidP="002A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</w:t>
      </w:r>
      <w:r w:rsidR="00EB518F" w:rsidRPr="00EB518F">
        <w:rPr>
          <w:b/>
          <w:sz w:val="28"/>
          <w:szCs w:val="28"/>
        </w:rPr>
        <w:t xml:space="preserve"> Nr</w:t>
      </w:r>
      <w:r w:rsidR="00447FB5">
        <w:rPr>
          <w:b/>
          <w:sz w:val="28"/>
          <w:szCs w:val="28"/>
        </w:rPr>
        <w:t xml:space="preserve"> 137/XXV/2013</w:t>
      </w:r>
    </w:p>
    <w:p w:rsidR="002A6A6A" w:rsidRPr="00EB518F" w:rsidRDefault="00447FB5" w:rsidP="002A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NOWE MIASTO</w:t>
      </w:r>
    </w:p>
    <w:p w:rsidR="002A6A6A" w:rsidRPr="00EB518F" w:rsidRDefault="00447FB5" w:rsidP="002A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stycznia 2013 r.</w:t>
      </w:r>
    </w:p>
    <w:p w:rsidR="002A6A6A" w:rsidRPr="00EB518F" w:rsidRDefault="002A6A6A" w:rsidP="002A6A6A">
      <w:pPr>
        <w:jc w:val="center"/>
        <w:rPr>
          <w:b/>
        </w:rPr>
      </w:pPr>
    </w:p>
    <w:p w:rsidR="002A6A6A" w:rsidRPr="00EB518F" w:rsidRDefault="002A6A6A" w:rsidP="002A6A6A">
      <w:pPr>
        <w:jc w:val="center"/>
      </w:pPr>
      <w:r w:rsidRPr="00EB518F">
        <w:t>w sprawie szczegółowego sposobu i zakresu świadczenia usług w zakresie odbierania odpadów komunalnych od właścicieli nieruchomości, na których zamieszkują mieszkańcy i zagospodarowania tych odpadów, w zamian za uiszczaną przez właściciela nieruchomości opłatę za gospodarowanie odpadami komunalnymi</w:t>
      </w:r>
    </w:p>
    <w:p w:rsidR="002A6A6A" w:rsidRPr="00EB518F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7961AD" w:rsidP="002A6A6A">
      <w:pPr>
        <w:jc w:val="both"/>
      </w:pPr>
      <w:r>
        <w:t>N</w:t>
      </w:r>
      <w:r w:rsidR="002A6A6A">
        <w:t xml:space="preserve">a podstawie art. 18 ust. 2 pkt 15, art. 40 ust. 1 i art. 41 ust. 1 i art. 42 ustawy z dnia 8 marca 1990 roku o samorządzie gminnym ( Dz. U. z 2001 roku, Nr 142, poz. 1591 z późn. zm.) i  art. 6r ust. 3 ustawy z dnia 13 września 1996 roku o utrzymaniu czystości i porządku w gminach ( Dz. U. z 2012 roku, </w:t>
      </w:r>
      <w:r>
        <w:t xml:space="preserve">poz. 391) Rada Gminy </w:t>
      </w:r>
      <w:r w:rsidR="002A6A6A">
        <w:t xml:space="preserve"> uchwala, co następuje: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§1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Określa się szczegółowy sposób i zakres świadczenia usług w zakresie odbierania odpadów komunalnych od właścicieli nie</w:t>
      </w:r>
      <w:r w:rsidR="007C1536">
        <w:t>ruchomości z terenu Gminy Nowe Miasto</w:t>
      </w:r>
      <w:r>
        <w:t>, na których zamieszkują mieszkańcy i zagospodarowania tych odpadów, w zamian za uiszczoną przez właścicieli opłatę za gospodarowanie odpadami komunalnymi.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§2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W zamian za uiszczoną opłatę za gospodarowanie odpadami komunalnymi odbierane są</w:t>
      </w:r>
      <w:r w:rsidR="00163537">
        <w:t xml:space="preserve"> </w:t>
      </w:r>
      <w:r>
        <w:t xml:space="preserve"> powstałe na nieruchomościach, na</w:t>
      </w:r>
      <w:r w:rsidR="00163537">
        <w:t xml:space="preserve"> których zamieszkują mieszkańcy,  odpady komunalne zmieszane i segregowane w każdej ilości.</w:t>
      </w:r>
    </w:p>
    <w:p w:rsidR="00163537" w:rsidRDefault="00163537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§3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Odpady komunalne powstałe na terenie nieruchomości zbierane w sposób selektywny niezgodny z zasadami określonymi w Regulaminie utrzymania czystości i porządku na terenie Gminy Nowe Miasto, traktowane są j</w:t>
      </w:r>
      <w:r w:rsidR="00163537">
        <w:t>ako odpady komunalne zmieszane.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§4</w:t>
      </w:r>
    </w:p>
    <w:p w:rsidR="002A6A6A" w:rsidRDefault="00163537" w:rsidP="002A6A6A">
      <w:pPr>
        <w:jc w:val="center"/>
      </w:pPr>
      <w:r>
        <w:t>.</w:t>
      </w:r>
    </w:p>
    <w:p w:rsidR="002A6A6A" w:rsidRPr="00CB70F5" w:rsidRDefault="002A6A6A" w:rsidP="002A6A6A">
      <w:pPr>
        <w:tabs>
          <w:tab w:val="left" w:pos="0"/>
        </w:tabs>
        <w:jc w:val="both"/>
      </w:pPr>
      <w:r w:rsidRPr="00CB70F5">
        <w:t>Odpady</w:t>
      </w:r>
      <w:r>
        <w:t xml:space="preserve"> </w:t>
      </w:r>
      <w:r w:rsidRPr="00CB70F5">
        <w:t>komunalne zmieszane, w zamian za uiszczoną opłatę, będą odbierane od właścicieli nieruchomości, na której zamieszkują mieszkańcy raz w miesiącu.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§5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Odpady komunalne zbierane w sposób selektywny, w zamian za uiszczoną opłatę, będą odbierane od właścicieli nieruchomości, na których zamieszkują mieszkańcy, raz w miesiącu.</w:t>
      </w:r>
    </w:p>
    <w:p w:rsidR="00163537" w:rsidRDefault="00163537" w:rsidP="002A6A6A">
      <w:pPr>
        <w:jc w:val="both"/>
      </w:pPr>
    </w:p>
    <w:p w:rsidR="00163537" w:rsidRDefault="00163537" w:rsidP="002A6A6A">
      <w:pPr>
        <w:jc w:val="both"/>
      </w:pPr>
    </w:p>
    <w:p w:rsidR="002A6A6A" w:rsidRPr="00163537" w:rsidRDefault="00163537" w:rsidP="00163537">
      <w:pPr>
        <w:rPr>
          <w:b/>
        </w:rPr>
      </w:pPr>
      <w:r>
        <w:t xml:space="preserve">                                                                         </w:t>
      </w:r>
      <w:r w:rsidR="002A6A6A" w:rsidRPr="00163537">
        <w:rPr>
          <w:b/>
        </w:rPr>
        <w:t>§6</w:t>
      </w:r>
      <w:r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Meble i inne odpady wielkogabarytowe, zużyty sprzęt elektryczny i elektroniczny, zużyte opony, w zamian za uiszczoną opłatę, odbierane są od właścicieli nieruchomości, na których zamieszkują mieszkańcy, dwa razy w roku.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§7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>Odbiorowi podlegają te odpady komunalne, wymienione w §4, §5 i §6 które zostały wystawione przed posesję w sposób umożliwiający ich odbiór z drogi publicznej.</w:t>
      </w:r>
    </w:p>
    <w:p w:rsidR="002A6A6A" w:rsidRDefault="002A6A6A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 xml:space="preserve">Odpady komunalne wymienione w §4, §5 i §6 wystawione w innych miejscach, niż określone w ust. 1 lub w miejscach, do których nie jest zapewniony dojazd pojazdem odbierającym te odpady, nie podlegają odbiorowi. </w:t>
      </w:r>
    </w:p>
    <w:p w:rsidR="002A6A6A" w:rsidRDefault="002A6A6A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§8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Odbiór odpadów, o których mowa w §4 - 6 nie może następować w niedziele oraz dni ustawowo wolne od pracy.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W przypadku, gdy dzień odbioru odpadów przypada na dzień ustawowo wolny od pracy, dniem odbioru odpadów jest pierwszy dzień niebędący dniem ustawowo wolnym od pracy następujący po dniu wolnym.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Odbieranie odpadów, o których mowa w §4 – 6 odbywa się zgodnie z harmonogramem ustalonym przez przedsiębiorcę,</w:t>
      </w:r>
      <w:r w:rsidRPr="008A04B5">
        <w:t xml:space="preserve"> </w:t>
      </w:r>
      <w:r w:rsidR="00163537">
        <w:t>wyłonionym</w:t>
      </w:r>
      <w:r>
        <w:t xml:space="preserve"> w drodze p</w:t>
      </w:r>
      <w:r w:rsidR="007961AD">
        <w:t xml:space="preserve">rzetargu, z którym Gmina Nowe Miasto </w:t>
      </w:r>
      <w:r>
        <w:t xml:space="preserve">zawrze umowę na odbiór lub odbiór i zagospodarowanie odpadów. 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Harmonogram, o którym mowa w ust. 3 przedsiębiorca dostarcza właścicielom nieruchomości, z których ma być dokonywany odbiór odpadów komunalnych.</w:t>
      </w:r>
    </w:p>
    <w:p w:rsidR="002A6A6A" w:rsidRDefault="002A6A6A" w:rsidP="002A6A6A">
      <w:pPr>
        <w:jc w:val="center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§9</w:t>
      </w:r>
      <w:r w:rsidR="00163537">
        <w:rPr>
          <w:b/>
        </w:rPr>
        <w:t>.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Ustala się utworzenie jednego punktu selektywnego zbierania odpadów komunalnych prowadzonego przez przedsiębiorcę wyłonionego w drodze przetargu. </w:t>
      </w:r>
    </w:p>
    <w:p w:rsidR="002A6A6A" w:rsidRDefault="002A6A6A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Zasady funkcjonowania, w szczególności terminy i godziny otwarcia punktu selektywnego zbierania odpadów komunalnych określa umowa zawarta z przedsiębiorcą  wyłonionym w drodze przetargu. </w:t>
      </w:r>
    </w:p>
    <w:p w:rsidR="002A6A6A" w:rsidRDefault="002A6A6A" w:rsidP="002A6A6A">
      <w:pPr>
        <w:jc w:val="center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t>§10</w:t>
      </w:r>
      <w:r w:rsidR="00163537">
        <w:rPr>
          <w:b/>
        </w:rPr>
        <w:t>.</w:t>
      </w:r>
    </w:p>
    <w:p w:rsidR="002A6A6A" w:rsidRDefault="002A6A6A" w:rsidP="002A6A6A">
      <w:pPr>
        <w:jc w:val="both"/>
      </w:pPr>
      <w:r>
        <w:t>Odpady komunalne niebezpieczne powstające na nieruchomościach, na których zamieszkują mieszkańcy, w szczególności: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resztki farb, lakierów, klejów, żywic, środków do konserwacji i ochrony drewna oraz opakowania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rozpuszczalniki, środki czyszczące, substancje do wywabiania plam i opakowania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zbiorniki po aerozolach, pozostałości po domowych środkach dezynfekcji i dezynsekcji oraz opakowań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środki ochrony rośli oraz opakowań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lampy fluorescencyjne i inne odpady zawierające rtęć, w tym świetlówki, termometry, przełączniki;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baterie i akumulatory;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zużyte kartridże i tonery;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przepracowane oleje;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przeterminowane leki</w:t>
      </w:r>
    </w:p>
    <w:p w:rsidR="002A6A6A" w:rsidRDefault="002A6A6A" w:rsidP="002A6A6A">
      <w:pPr>
        <w:jc w:val="both"/>
      </w:pPr>
      <w:r>
        <w:t>przyjmowane są w punkcie selektywnego zbierania odpadów komunalnych, o którym mowa w §9, po ich dostarczeniu przez mieszkańców na własny koszt.</w:t>
      </w:r>
    </w:p>
    <w:p w:rsidR="002A6A6A" w:rsidRDefault="002A6A6A" w:rsidP="002A6A6A">
      <w:pPr>
        <w:jc w:val="both"/>
      </w:pPr>
    </w:p>
    <w:p w:rsidR="002341EC" w:rsidRDefault="002341EC" w:rsidP="002A6A6A">
      <w:pPr>
        <w:jc w:val="both"/>
      </w:pPr>
    </w:p>
    <w:p w:rsidR="002A6A6A" w:rsidRPr="00163537" w:rsidRDefault="002A6A6A" w:rsidP="002A6A6A">
      <w:pPr>
        <w:jc w:val="center"/>
        <w:rPr>
          <w:b/>
        </w:rPr>
      </w:pPr>
      <w:r w:rsidRPr="00163537">
        <w:rPr>
          <w:b/>
        </w:rPr>
        <w:lastRenderedPageBreak/>
        <w:t>§11</w:t>
      </w:r>
      <w:r w:rsidR="00163537">
        <w:rPr>
          <w:b/>
        </w:rPr>
        <w:t>.</w:t>
      </w:r>
    </w:p>
    <w:p w:rsidR="002A6A6A" w:rsidRDefault="002A6A6A" w:rsidP="002A6A6A">
      <w:pPr>
        <w:jc w:val="both"/>
      </w:pPr>
      <w:r>
        <w:t>Wykonanie uchwały powierza się Wójtowi Gminy Nowe Miasto.</w:t>
      </w:r>
    </w:p>
    <w:p w:rsidR="002A6A6A" w:rsidRDefault="002A6A6A" w:rsidP="002A6A6A">
      <w:pPr>
        <w:jc w:val="both"/>
      </w:pPr>
    </w:p>
    <w:p w:rsidR="002341EC" w:rsidRDefault="002341EC" w:rsidP="002A6A6A">
      <w:pPr>
        <w:jc w:val="both"/>
      </w:pPr>
    </w:p>
    <w:p w:rsidR="002A6A6A" w:rsidRPr="002341EC" w:rsidRDefault="002A6A6A" w:rsidP="002A6A6A">
      <w:pPr>
        <w:jc w:val="center"/>
        <w:rPr>
          <w:b/>
        </w:rPr>
      </w:pPr>
      <w:r w:rsidRPr="002341EC">
        <w:rPr>
          <w:b/>
        </w:rPr>
        <w:t>§12</w:t>
      </w:r>
      <w:r w:rsidR="00163537" w:rsidRPr="002341EC">
        <w:rPr>
          <w:b/>
        </w:rPr>
        <w:t>.</w:t>
      </w:r>
    </w:p>
    <w:p w:rsidR="0038455E" w:rsidRDefault="002341EC" w:rsidP="0038455E">
      <w:pPr>
        <w:jc w:val="both"/>
      </w:pPr>
      <w:r>
        <w:t>Traci moc uchwała Nr 130/</w:t>
      </w:r>
      <w:r w:rsidRPr="002341EC">
        <w:t>XXIV/2012</w:t>
      </w:r>
      <w:r>
        <w:t xml:space="preserve"> Rady Gminy Nowe Miasto z dnia 27 grudnia 2012</w:t>
      </w:r>
      <w:r w:rsidR="00E76C43">
        <w:t xml:space="preserve"> </w:t>
      </w:r>
      <w:r>
        <w:t>r</w:t>
      </w:r>
      <w:r w:rsidR="00E76C43">
        <w:t>oku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komunalnymi.</w:t>
      </w:r>
    </w:p>
    <w:p w:rsidR="002341EC" w:rsidRDefault="002341EC" w:rsidP="0038455E">
      <w:pPr>
        <w:jc w:val="both"/>
      </w:pPr>
    </w:p>
    <w:p w:rsidR="002341EC" w:rsidRDefault="002341EC" w:rsidP="0038455E">
      <w:pPr>
        <w:jc w:val="both"/>
      </w:pPr>
    </w:p>
    <w:p w:rsidR="002341EC" w:rsidRPr="002341EC" w:rsidRDefault="002341EC" w:rsidP="002341EC">
      <w:pPr>
        <w:jc w:val="center"/>
        <w:rPr>
          <w:b/>
        </w:rPr>
      </w:pPr>
      <w:r w:rsidRPr="002341EC">
        <w:rPr>
          <w:b/>
        </w:rPr>
        <w:t>§13.</w:t>
      </w:r>
    </w:p>
    <w:p w:rsidR="002A6A6A" w:rsidRDefault="002A6A6A" w:rsidP="002A6A6A">
      <w:pPr>
        <w:jc w:val="both"/>
      </w:pPr>
      <w:r>
        <w:t xml:space="preserve">Uchwała wchodzi w życie po upływie 14 dni od dnia ogłoszenia w Dzienniku Urzędowym Województwa Mazowieckiego, z mocą obowiązującą od 1 lipca 2013 roku. 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E46584" w:rsidRDefault="00E46584" w:rsidP="002A6A6A">
      <w:pPr>
        <w:jc w:val="both"/>
      </w:pPr>
    </w:p>
    <w:p w:rsidR="00E46584" w:rsidRDefault="00E46584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Default="00E46584" w:rsidP="002A6A6A">
      <w:pPr>
        <w:jc w:val="both"/>
        <w:rPr>
          <w:i/>
        </w:rPr>
      </w:pPr>
    </w:p>
    <w:p w:rsidR="00E46584" w:rsidRPr="00E46584" w:rsidRDefault="00E46584" w:rsidP="002A6A6A">
      <w:pPr>
        <w:jc w:val="both"/>
        <w:rPr>
          <w:i/>
        </w:rPr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341EC" w:rsidRDefault="002341EC" w:rsidP="002A6A6A">
      <w:pPr>
        <w:jc w:val="both"/>
      </w:pPr>
    </w:p>
    <w:p w:rsidR="002A6A6A" w:rsidRDefault="002A6A6A" w:rsidP="002A6A6A">
      <w:pPr>
        <w:jc w:val="center"/>
      </w:pPr>
      <w:r>
        <w:rPr>
          <w:b/>
          <w:sz w:val="28"/>
          <w:szCs w:val="28"/>
        </w:rPr>
        <w:t xml:space="preserve">Uzasadnienie  </w:t>
      </w:r>
      <w:r>
        <w:t xml:space="preserve">                                                                                                                                </w:t>
      </w:r>
      <w:r w:rsidR="00C96668">
        <w:t xml:space="preserve">         </w:t>
      </w:r>
      <w:r w:rsidR="00447FB5">
        <w:t>do uchwały Nr 137/XXV/12013</w:t>
      </w:r>
      <w:r>
        <w:t xml:space="preserve">                                                                                                        </w:t>
      </w:r>
      <w:r w:rsidR="00447FB5">
        <w:t>RADY GMINY NOWE MIASTO</w:t>
      </w:r>
      <w:r>
        <w:t xml:space="preserve">                                                                                                                          </w:t>
      </w:r>
      <w:r w:rsidR="00C96668">
        <w:t xml:space="preserve">                   </w:t>
      </w:r>
      <w:r w:rsidR="00447FB5">
        <w:t>z dnia  31 stycznia 2013 r.</w:t>
      </w:r>
      <w:bookmarkStart w:id="0" w:name="_GoBack"/>
      <w:bookmarkEnd w:id="0"/>
      <w:r>
        <w:t xml:space="preserve"> </w:t>
      </w:r>
    </w:p>
    <w:p w:rsidR="002A6A6A" w:rsidRDefault="002A6A6A" w:rsidP="002A6A6A">
      <w:pPr>
        <w:jc w:val="center"/>
        <w:rPr>
          <w:sz w:val="28"/>
          <w:szCs w:val="28"/>
        </w:rPr>
      </w:pPr>
    </w:p>
    <w:p w:rsidR="002A6A6A" w:rsidRDefault="002A6A6A" w:rsidP="002A6A6A">
      <w:pPr>
        <w:jc w:val="both"/>
      </w:pPr>
      <w:r w:rsidRPr="003D460A">
        <w:t>Zgodnie z Ustawą</w:t>
      </w:r>
      <w:r>
        <w:t xml:space="preserve"> o utrzymaniu czystości i porządku w gminach,</w:t>
      </w:r>
      <w:r w:rsidRPr="003D460A">
        <w:t xml:space="preserve"> </w:t>
      </w:r>
      <w:r>
        <w:t xml:space="preserve">do kompetencji rad gmin  należy określenie, w drodze uchwały stanowiącej akt prawa miejscowego, szczegółowego sposobu i zakresu świadczenia usług w zakresie odbierana odpadów komunalnych od właścicieli nieruchomości i zagospodarowania tych odpadów, w zamian za uiszczoną przez właściciela nieruchomości opłatę za gospodarowanie odpadami komunalnymi. W szczególności w uchwale należy określić ilość odpadów komunalnych odbieranych od właściciela nieruchomości, częstotliwość odbierania odpadów komunalnych od właściciela nieruchomości i sposobu świadczenia usług przez punkty selektywnego zbierania odpadów komunalnych. </w:t>
      </w:r>
    </w:p>
    <w:p w:rsidR="002341EC" w:rsidRDefault="002A6A6A" w:rsidP="002A6A6A">
      <w:pPr>
        <w:jc w:val="both"/>
      </w:pPr>
      <w:r>
        <w:t>Odpady z terenu Gminy Nowe Miasto</w:t>
      </w:r>
      <w:r w:rsidR="002341EC">
        <w:t xml:space="preserve">, </w:t>
      </w:r>
      <w:r>
        <w:t xml:space="preserve"> </w:t>
      </w:r>
      <w:r w:rsidR="002341EC">
        <w:t xml:space="preserve">zmieszane i selektywne,  </w:t>
      </w:r>
      <w:r>
        <w:t xml:space="preserve">odbierane są z częstotliwością raz w miesiącu. </w:t>
      </w:r>
    </w:p>
    <w:p w:rsidR="002A6A6A" w:rsidRDefault="002341EC" w:rsidP="002A6A6A">
      <w:pPr>
        <w:jc w:val="both"/>
      </w:pPr>
      <w:r>
        <w:t>N</w:t>
      </w:r>
      <w:r w:rsidR="002A6A6A" w:rsidRPr="00395806">
        <w:t>ie określono żadnego limitu dla ilości odbieranych odpadów</w:t>
      </w:r>
      <w:r w:rsidR="002A6A6A">
        <w:t xml:space="preserve"> zebranych w sposób selektywny, co w  połączeniu z ustawowym obowiązkiem określenia niższych stawek opłaty za gospodarowanie odpadami komunalnymi, jeżeli odpady komunalne są zbierane i odbierane w sposób selektywny, powinno stanowić efekt ekonomiczny i edukacyjny, zachęcający do zmniejszania ilości odpadów zmieszanych oraz segregowania odpadów surowcowych.</w:t>
      </w:r>
    </w:p>
    <w:p w:rsidR="002A6A6A" w:rsidRDefault="002A6A6A" w:rsidP="002A6A6A">
      <w:pPr>
        <w:jc w:val="both"/>
      </w:pPr>
      <w:r>
        <w:t xml:space="preserve">Sposób świadczenia usług przez punkt selektywnego zbierania odpadów komunalnych określono w sposób dosyć ogólny, gdyż szczegółowe kwestie w tym zakresie zostaną uregulowane w umowie z przedsiębiorcą wyłonionym w drodze przetargu, z którym Gmina Nowe Miasto zawrze umowę na odbiór i zagospodarowanie odpadów. </w:t>
      </w:r>
    </w:p>
    <w:p w:rsidR="002A6A6A" w:rsidRDefault="002A6A6A" w:rsidP="002A6A6A">
      <w:pPr>
        <w:jc w:val="both"/>
      </w:pPr>
      <w:r>
        <w:t xml:space="preserve">Mając powyższe na uwadze podjęcie uchwały w proponowanej treści jest uzasadnione                            i zgodne z przepisami obowiązującego prawa. </w:t>
      </w:r>
    </w:p>
    <w:p w:rsidR="002A6A6A" w:rsidRDefault="002A6A6A" w:rsidP="002A6A6A">
      <w:pPr>
        <w:jc w:val="both"/>
      </w:pPr>
    </w:p>
    <w:p w:rsidR="002A6A6A" w:rsidRDefault="002A6A6A" w:rsidP="002A6A6A"/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522D8" w:rsidRDefault="002522D8"/>
    <w:sectPr w:rsidR="0025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37"/>
    <w:multiLevelType w:val="hybridMultilevel"/>
    <w:tmpl w:val="80D4C374"/>
    <w:lvl w:ilvl="0" w:tplc="4F1401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55B3"/>
    <w:multiLevelType w:val="hybridMultilevel"/>
    <w:tmpl w:val="FB9C150E"/>
    <w:lvl w:ilvl="0" w:tplc="08FC0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D55"/>
    <w:multiLevelType w:val="hybridMultilevel"/>
    <w:tmpl w:val="7A7AF98A"/>
    <w:lvl w:ilvl="0" w:tplc="6808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D0DC2"/>
    <w:multiLevelType w:val="hybridMultilevel"/>
    <w:tmpl w:val="298673B4"/>
    <w:lvl w:ilvl="0" w:tplc="7B420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F4947"/>
    <w:multiLevelType w:val="hybridMultilevel"/>
    <w:tmpl w:val="073018AC"/>
    <w:lvl w:ilvl="0" w:tplc="3176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A0"/>
    <w:rsid w:val="00163537"/>
    <w:rsid w:val="002341EC"/>
    <w:rsid w:val="002522D8"/>
    <w:rsid w:val="002A6A6A"/>
    <w:rsid w:val="0038455E"/>
    <w:rsid w:val="00447FB5"/>
    <w:rsid w:val="007961AD"/>
    <w:rsid w:val="007C1536"/>
    <w:rsid w:val="008E7BF2"/>
    <w:rsid w:val="009D17A0"/>
    <w:rsid w:val="00C96668"/>
    <w:rsid w:val="00E46584"/>
    <w:rsid w:val="00E76C43"/>
    <w:rsid w:val="00E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7E1-1190-4C49-9DFB-05282F8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2013-02-04T08:33:00Z</cp:lastPrinted>
  <dcterms:created xsi:type="dcterms:W3CDTF">2012-12-27T10:16:00Z</dcterms:created>
  <dcterms:modified xsi:type="dcterms:W3CDTF">2013-02-04T08:35:00Z</dcterms:modified>
</cp:coreProperties>
</file>