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32" w:rsidRPr="00EB518F" w:rsidRDefault="009E6632" w:rsidP="002A6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</w:t>
      </w:r>
      <w:r w:rsidRPr="00EB518F">
        <w:rPr>
          <w:b/>
          <w:bCs/>
          <w:sz w:val="28"/>
          <w:szCs w:val="28"/>
        </w:rPr>
        <w:t xml:space="preserve"> Nr</w:t>
      </w:r>
      <w:r>
        <w:rPr>
          <w:b/>
          <w:bCs/>
          <w:sz w:val="28"/>
          <w:szCs w:val="28"/>
        </w:rPr>
        <w:t xml:space="preserve"> 149/XXVI/2013</w:t>
      </w:r>
    </w:p>
    <w:p w:rsidR="009E6632" w:rsidRPr="00EB518F" w:rsidRDefault="009E6632" w:rsidP="002A6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Nowe Miasto</w:t>
      </w:r>
    </w:p>
    <w:p w:rsidR="009E6632" w:rsidRPr="00EB518F" w:rsidRDefault="009E6632" w:rsidP="002A6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7 marca 2013 r.</w:t>
      </w:r>
    </w:p>
    <w:p w:rsidR="009E6632" w:rsidRPr="00EB518F" w:rsidRDefault="009E6632" w:rsidP="002A6A6A">
      <w:pPr>
        <w:jc w:val="center"/>
        <w:rPr>
          <w:b/>
          <w:bCs/>
        </w:rPr>
      </w:pPr>
    </w:p>
    <w:p w:rsidR="009E6632" w:rsidRPr="00CA224F" w:rsidRDefault="009E6632" w:rsidP="002A6A6A">
      <w:pPr>
        <w:jc w:val="center"/>
        <w:rPr>
          <w:b/>
          <w:bCs/>
        </w:rPr>
      </w:pPr>
      <w:r w:rsidRPr="00CA224F">
        <w:rPr>
          <w:b/>
          <w:bCs/>
        </w:rPr>
        <w:t>w sprawie szczegółowego sposobu i zakresu świadczenia usług w zakresie odbierania odpadów komunalnych od właścicieli nieruchomości, na których zamieszkują mieszkańcy i zagospodarowania tych odpadów, w zamian za uiszczaną przez właściciela nieruchomości opłatę za gospodarowanie odpadami komunalnymi</w:t>
      </w:r>
    </w:p>
    <w:p w:rsidR="009E6632" w:rsidRPr="00CA224F" w:rsidRDefault="009E6632" w:rsidP="002A6A6A">
      <w:pPr>
        <w:jc w:val="both"/>
        <w:rPr>
          <w:b/>
          <w:bCs/>
        </w:rPr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  <w:r>
        <w:t xml:space="preserve">       Na podstawie art. 18 ust. 2 pkt 15, art. 40 ust. 1 i art. 41 ust. 1 i art. 42 ustawy z dnia </w:t>
      </w:r>
    </w:p>
    <w:p w:rsidR="009E6632" w:rsidRDefault="009E6632" w:rsidP="002A6A6A">
      <w:pPr>
        <w:jc w:val="both"/>
      </w:pPr>
      <w:r>
        <w:t>8 marca 1990 roku o samorządzie gminnym ( Dz. U. z 2001 r.,  Nr 142, poz. 1591 z późn. zm.) i  art. 6r ust. 3 ustawy z dnia 13 września 1996 roku o utrzymaniu czystości i porządku w gminach  ( Dz. U. z 2012 r., poz. 391 ze zmianami</w:t>
      </w:r>
      <w:bookmarkStart w:id="0" w:name="_GoBack"/>
      <w:bookmarkEnd w:id="0"/>
      <w:r>
        <w:t>) Rada Gminy  uchwala, co następuje: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1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jc w:val="both"/>
      </w:pPr>
      <w:r>
        <w:t>Określa się szczegółowy sposób i zakres świadczenia usług w zakresie odbierania odpadów komunalnych od właścicieli nieruchomości z terenu Gminy Nowe Miasto, na których zamieszkują mieszkańcy i zagospodarowania tych odpadów, w zamian za uiszczoną przez właścicieli opłatę za gospodarowanie odpadami komunalnymi.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2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jc w:val="both"/>
      </w:pPr>
      <w:r>
        <w:t>W zamian za uiszczoną opłatę za gospodarowanie odpadami komunalnymi odbierane są  powstałe na nieruchomościach, na których zamieszkują mieszkańcy,  odpady komunalne zmieszane i segregowane w każdej ilości.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3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jc w:val="both"/>
      </w:pPr>
      <w:r>
        <w:t>Odpady komunalne powstałe na terenie nieruchomości zbierane w sposób selektywny niezgodny z zasadami określonymi w Regulaminie utrzymania czystości i porządku na terenie Gminy Nowe Miasto, traktowane są jako odpady komunalne zmieszane.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4</w:t>
      </w:r>
    </w:p>
    <w:p w:rsidR="009E6632" w:rsidRDefault="009E6632" w:rsidP="002A6A6A">
      <w:pPr>
        <w:jc w:val="center"/>
      </w:pPr>
    </w:p>
    <w:p w:rsidR="009E6632" w:rsidRPr="00CB70F5" w:rsidRDefault="009E6632" w:rsidP="002A6A6A">
      <w:pPr>
        <w:tabs>
          <w:tab w:val="left" w:pos="0"/>
        </w:tabs>
        <w:jc w:val="both"/>
      </w:pPr>
      <w:r w:rsidRPr="00CB70F5">
        <w:t>Odpady</w:t>
      </w:r>
      <w:r>
        <w:t xml:space="preserve"> </w:t>
      </w:r>
      <w:r w:rsidRPr="00CB70F5">
        <w:t>komunalne zmieszane, w zamian za uiszczoną opłatę, będą odbierane od właścicieli nieruchomości, na której zamieszkują mieszkańcy</w:t>
      </w:r>
      <w:r>
        <w:t xml:space="preserve">, </w:t>
      </w:r>
      <w:r w:rsidRPr="00CB70F5">
        <w:t xml:space="preserve"> raz w miesiącu.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5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jc w:val="both"/>
      </w:pPr>
      <w:r>
        <w:t>1. Odpady komunalne zbierane w sposób selektywny, w zamian za uiszczoną opłatę, będą odbierane od właścicieli nieruchomości, na których zamieszkują mieszkańcy, raz w miesiącu.</w:t>
      </w:r>
    </w:p>
    <w:p w:rsidR="009E6632" w:rsidRDefault="009E6632" w:rsidP="002A6A6A">
      <w:pPr>
        <w:jc w:val="both"/>
      </w:pPr>
      <w:r>
        <w:t>2. W ramach uiszczonej opłaty Gmina Nowe Miasto zapewnia właścicielom zamieszkałych nieruchomości, którzy zadeklarowani selektywną zbiórkę odpadów, worki do segregacji odpadów komunalnych.</w:t>
      </w: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Pr="00163537" w:rsidRDefault="009E6632" w:rsidP="00163537">
      <w:pPr>
        <w:rPr>
          <w:b/>
          <w:bCs/>
        </w:rPr>
      </w:pPr>
      <w:r>
        <w:t xml:space="preserve">                                                                         </w:t>
      </w: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6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jc w:val="both"/>
      </w:pPr>
      <w:r>
        <w:t>Meble i inne odpady wielkogabarytowe, zużyty sprzęt elektryczny i elektroniczny, zużyte opony, w zamian za uiszczoną opłatę, odbierane są od właścicieli nieruchomości, na których zamieszkują mieszkańcy, dwa razy w roku.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7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numPr>
          <w:ilvl w:val="0"/>
          <w:numId w:val="3"/>
        </w:numPr>
        <w:tabs>
          <w:tab w:val="clear" w:pos="735"/>
          <w:tab w:val="num" w:pos="-720"/>
        </w:tabs>
        <w:ind w:left="360"/>
        <w:jc w:val="both"/>
      </w:pPr>
      <w:r>
        <w:t>Odbiorowi podlegają te odpady komunalne, wymienione w §4, §5 i §6 które zostały wystawione przed posesję w sposób umożliwiający ich odbiór z drogi publicznej.</w:t>
      </w:r>
    </w:p>
    <w:p w:rsidR="009E6632" w:rsidRDefault="009E6632" w:rsidP="002A6A6A">
      <w:pPr>
        <w:numPr>
          <w:ilvl w:val="0"/>
          <w:numId w:val="3"/>
        </w:numPr>
        <w:tabs>
          <w:tab w:val="clear" w:pos="735"/>
          <w:tab w:val="num" w:pos="-720"/>
        </w:tabs>
        <w:ind w:left="360"/>
        <w:jc w:val="both"/>
      </w:pPr>
      <w:r>
        <w:t xml:space="preserve">Odpady komunalne wymienione w §4, §5 i §6 wystawione w innych miejscach, niż określone w ust. 1 lub w miejscach, do których nie jest zapewniony dojazd pojazdem odbierającym te odpady, nie podlegają odbiorowi. </w:t>
      </w:r>
    </w:p>
    <w:p w:rsidR="009E6632" w:rsidRDefault="009E6632" w:rsidP="002A6A6A">
      <w:pPr>
        <w:jc w:val="both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8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Odbiór odpadów, o których mowa w §4 - 6 nie może następować w niedziele oraz dni ustawowo wolne od pracy.</w:t>
      </w:r>
    </w:p>
    <w:p w:rsidR="009E6632" w:rsidRDefault="009E6632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W przypadku, gdy dzień odbioru odpadów przypada na dzień ustawowo wolny od pracy, dniem odbioru odpadów jest pierwszy dzień niebędący dniem ustawowo wolnym od pracy następujący po dniu wolnym.</w:t>
      </w:r>
    </w:p>
    <w:p w:rsidR="009E6632" w:rsidRDefault="009E6632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Odbieranie odpadów, o których mowa w §4 – 6 odbywa się zgodnie z harmonogramem ustalonym przez przedsiębiorcę,</w:t>
      </w:r>
      <w:r w:rsidRPr="008A04B5">
        <w:t xml:space="preserve"> </w:t>
      </w:r>
      <w:r>
        <w:t xml:space="preserve">wyłonionym w drodze przetargu, z którym Gmina Nowe Miasto zawrze umowę na odbiór lub odbiór i zagospodarowanie odpadów. </w:t>
      </w:r>
    </w:p>
    <w:p w:rsidR="009E6632" w:rsidRDefault="009E6632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Harmonogram, o którym mowa w ust. 3 przedsiębiorca dostarcza właścicielom nieruchomości, z których ma być dokonywany odbiór odpadów komunalnych.</w:t>
      </w:r>
    </w:p>
    <w:p w:rsidR="009E6632" w:rsidRDefault="009E6632" w:rsidP="002A6A6A">
      <w:pPr>
        <w:jc w:val="center"/>
      </w:pPr>
    </w:p>
    <w:p w:rsidR="009E6632" w:rsidRPr="00163537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9</w:t>
      </w:r>
      <w:r>
        <w:rPr>
          <w:b/>
          <w:bCs/>
        </w:rPr>
        <w:t>.</w:t>
      </w:r>
    </w:p>
    <w:p w:rsidR="009E6632" w:rsidRDefault="009E6632" w:rsidP="002A6A6A">
      <w:pPr>
        <w:jc w:val="center"/>
      </w:pPr>
    </w:p>
    <w:p w:rsidR="009E6632" w:rsidRDefault="009E6632" w:rsidP="002A6A6A">
      <w:pPr>
        <w:numPr>
          <w:ilvl w:val="0"/>
          <w:numId w:val="5"/>
        </w:numPr>
        <w:tabs>
          <w:tab w:val="clear" w:pos="735"/>
          <w:tab w:val="num" w:pos="0"/>
        </w:tabs>
        <w:ind w:left="360" w:hanging="360"/>
        <w:jc w:val="both"/>
      </w:pPr>
      <w:r>
        <w:t xml:space="preserve">Ustala się utworzenie jednego punktu selektywnego zbierania odpadów komunalnych prowadzonego przez przedsiębiorcę wyłonionego w drodze przetargu. </w:t>
      </w:r>
    </w:p>
    <w:p w:rsidR="009E6632" w:rsidRDefault="009E6632" w:rsidP="002A6A6A">
      <w:pPr>
        <w:numPr>
          <w:ilvl w:val="0"/>
          <w:numId w:val="5"/>
        </w:numPr>
        <w:tabs>
          <w:tab w:val="clear" w:pos="735"/>
          <w:tab w:val="num" w:pos="0"/>
        </w:tabs>
        <w:ind w:left="360" w:hanging="360"/>
        <w:jc w:val="both"/>
      </w:pPr>
      <w:r>
        <w:t xml:space="preserve">Zasady funkcjonowania, w szczególności terminy i godziny otwarcia punktu selektywnego zbierania odpadów komunalnych określa umowa zawarta z przedsiębiorcą  wyłonionym w drodze przetargu. </w:t>
      </w:r>
    </w:p>
    <w:p w:rsidR="009E6632" w:rsidRDefault="009E6632" w:rsidP="002A6A6A">
      <w:pPr>
        <w:jc w:val="center"/>
      </w:pPr>
    </w:p>
    <w:p w:rsidR="009E6632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10</w:t>
      </w:r>
      <w:r>
        <w:rPr>
          <w:b/>
          <w:bCs/>
        </w:rPr>
        <w:t>.</w:t>
      </w:r>
    </w:p>
    <w:p w:rsidR="009E6632" w:rsidRPr="00163537" w:rsidRDefault="009E6632" w:rsidP="002A6A6A">
      <w:pPr>
        <w:jc w:val="center"/>
        <w:rPr>
          <w:b/>
          <w:bCs/>
        </w:rPr>
      </w:pPr>
    </w:p>
    <w:p w:rsidR="009E6632" w:rsidRDefault="009E6632" w:rsidP="002A6A6A">
      <w:pPr>
        <w:jc w:val="both"/>
      </w:pPr>
      <w:r>
        <w:t>Odpady komunalne niebezpieczne powstające na nieruchomościach, na których zamieszkują mieszkańcy, w szczególności: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resztki farb, lakierów, klejów, żywic, środków do konserwacji i ochrony drewna oraz opakowania po nich;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rozpuszczalniki, środki czyszczące, substancje do wywabiania plam i opakowania po nich;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zbiorniki po aerozolach, pozostałości po domowych środkach dezynfekcji i dezynsekcji oraz opakowań po nich;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środki ochrony rośli oraz opakowań po nich;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lampy fluorescencyjne i inne odpady zawierające rtęć, w tym świetlówki, termometry, przełączniki;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baterie i akumulatory;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zużyte kartridże i tonery;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przepracowane oleje;</w:t>
      </w:r>
    </w:p>
    <w:p w:rsidR="009E6632" w:rsidRDefault="009E6632" w:rsidP="002A6A6A">
      <w:pPr>
        <w:numPr>
          <w:ilvl w:val="0"/>
          <w:numId w:val="2"/>
        </w:numPr>
        <w:jc w:val="both"/>
      </w:pPr>
      <w:r>
        <w:t>przeterminowane leki</w:t>
      </w:r>
    </w:p>
    <w:p w:rsidR="009E6632" w:rsidRDefault="009E6632" w:rsidP="002A6A6A">
      <w:pPr>
        <w:jc w:val="both"/>
      </w:pPr>
      <w:r>
        <w:t>przyjmowane są w punkcie selektywnego zbierania odpadów komunalnych, o którym mowa w §9, po ich dostarczeniu przez mieszkańców na własny koszt.</w:t>
      </w: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center"/>
        <w:rPr>
          <w:b/>
          <w:bCs/>
        </w:rPr>
      </w:pPr>
      <w:r w:rsidRPr="00163537">
        <w:rPr>
          <w:b/>
          <w:bCs/>
        </w:rPr>
        <w:t>§</w:t>
      </w:r>
      <w:r>
        <w:rPr>
          <w:b/>
          <w:bCs/>
        </w:rPr>
        <w:t xml:space="preserve"> </w:t>
      </w:r>
      <w:r w:rsidRPr="00163537">
        <w:rPr>
          <w:b/>
          <w:bCs/>
        </w:rPr>
        <w:t>11</w:t>
      </w:r>
      <w:r>
        <w:rPr>
          <w:b/>
          <w:bCs/>
        </w:rPr>
        <w:t>.</w:t>
      </w:r>
    </w:p>
    <w:p w:rsidR="009E6632" w:rsidRPr="00163537" w:rsidRDefault="009E6632" w:rsidP="002A6A6A">
      <w:pPr>
        <w:jc w:val="center"/>
        <w:rPr>
          <w:b/>
          <w:bCs/>
        </w:rPr>
      </w:pPr>
    </w:p>
    <w:p w:rsidR="009E6632" w:rsidRDefault="009E6632" w:rsidP="002A6A6A">
      <w:pPr>
        <w:jc w:val="both"/>
      </w:pPr>
      <w:r>
        <w:t>Wykonanie uchwały powierza się Wójtowi Gminy Nowe Miasto.</w:t>
      </w: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center"/>
        <w:rPr>
          <w:b/>
          <w:bCs/>
        </w:rPr>
      </w:pPr>
      <w:r w:rsidRPr="002341EC">
        <w:rPr>
          <w:b/>
          <w:bCs/>
        </w:rPr>
        <w:t>§</w:t>
      </w:r>
      <w:r>
        <w:rPr>
          <w:b/>
          <w:bCs/>
        </w:rPr>
        <w:t xml:space="preserve"> </w:t>
      </w:r>
      <w:r w:rsidRPr="002341EC">
        <w:rPr>
          <w:b/>
          <w:bCs/>
        </w:rPr>
        <w:t>12.</w:t>
      </w:r>
    </w:p>
    <w:p w:rsidR="009E6632" w:rsidRPr="002341EC" w:rsidRDefault="009E6632" w:rsidP="002A6A6A">
      <w:pPr>
        <w:jc w:val="center"/>
        <w:rPr>
          <w:b/>
          <w:bCs/>
        </w:rPr>
      </w:pPr>
    </w:p>
    <w:p w:rsidR="009E6632" w:rsidRDefault="009E6632" w:rsidP="0038455E">
      <w:pPr>
        <w:jc w:val="both"/>
      </w:pPr>
      <w:r>
        <w:t>Traci moc uchwała Nr 137/XX</w:t>
      </w:r>
      <w:r w:rsidRPr="002341EC">
        <w:t>V/2012</w:t>
      </w:r>
      <w:r>
        <w:t xml:space="preserve"> Rady Gminy Nowe Miasto z dnia 31 stycznia 2013 roku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komunalnymi.</w:t>
      </w:r>
    </w:p>
    <w:p w:rsidR="009E6632" w:rsidRDefault="009E6632" w:rsidP="0038455E">
      <w:pPr>
        <w:jc w:val="both"/>
      </w:pPr>
    </w:p>
    <w:p w:rsidR="009E6632" w:rsidRDefault="009E6632" w:rsidP="0038455E">
      <w:pPr>
        <w:jc w:val="both"/>
      </w:pPr>
    </w:p>
    <w:p w:rsidR="009E6632" w:rsidRDefault="009E6632" w:rsidP="002341EC">
      <w:pPr>
        <w:jc w:val="center"/>
        <w:rPr>
          <w:b/>
          <w:bCs/>
        </w:rPr>
      </w:pPr>
      <w:r w:rsidRPr="002341EC">
        <w:rPr>
          <w:b/>
          <w:bCs/>
        </w:rPr>
        <w:t>§</w:t>
      </w:r>
      <w:r>
        <w:rPr>
          <w:b/>
          <w:bCs/>
        </w:rPr>
        <w:t xml:space="preserve"> </w:t>
      </w:r>
      <w:r w:rsidRPr="002341EC">
        <w:rPr>
          <w:b/>
          <w:bCs/>
        </w:rPr>
        <w:t>13.</w:t>
      </w:r>
    </w:p>
    <w:p w:rsidR="009E6632" w:rsidRPr="002341EC" w:rsidRDefault="009E6632" w:rsidP="002341EC">
      <w:pPr>
        <w:jc w:val="center"/>
        <w:rPr>
          <w:b/>
          <w:bCs/>
        </w:rPr>
      </w:pPr>
    </w:p>
    <w:p w:rsidR="009E6632" w:rsidRDefault="009E6632" w:rsidP="002A6A6A">
      <w:pPr>
        <w:jc w:val="both"/>
      </w:pPr>
      <w:r>
        <w:t xml:space="preserve">Uchwała wchodzi w życie po upływie 14 dni od dnia ogłoszenia w Dzienniku Urzędowym Województwa Mazowieckiego, z mocą obowiązującą od 1 lipca 2013 roku. </w:t>
      </w: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  <w:rPr>
          <w:i/>
          <w:iCs/>
        </w:rPr>
      </w:pPr>
    </w:p>
    <w:p w:rsidR="009E6632" w:rsidRDefault="009E6632" w:rsidP="002A6A6A">
      <w:pPr>
        <w:jc w:val="both"/>
      </w:pPr>
    </w:p>
    <w:p w:rsidR="009E6632" w:rsidRDefault="009E6632" w:rsidP="002A6A6A">
      <w:pPr>
        <w:jc w:val="both"/>
      </w:pPr>
    </w:p>
    <w:p w:rsidR="009E6632" w:rsidRDefault="009E6632" w:rsidP="007B36B2">
      <w:pPr>
        <w:jc w:val="right"/>
      </w:pPr>
    </w:p>
    <w:p w:rsidR="009E6632" w:rsidRPr="00CA224F" w:rsidRDefault="009E6632" w:rsidP="00CA224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Uzasadnienie  </w:t>
      </w:r>
      <w:r>
        <w:t xml:space="preserve">                                                                                                                                         </w:t>
      </w:r>
      <w:r w:rsidRPr="00CA224F">
        <w:rPr>
          <w:b/>
          <w:bCs/>
        </w:rPr>
        <w:t>do uchwały Nr 149/XXVI/2013                                                                                                      Rady Gminy Nowe Miasto                                                                                                                                            z dnia  7 marca 2013 roku</w:t>
      </w:r>
    </w:p>
    <w:p w:rsidR="009E6632" w:rsidRPr="00CA224F" w:rsidRDefault="009E6632" w:rsidP="00CA224F">
      <w:pPr>
        <w:jc w:val="center"/>
        <w:rPr>
          <w:b/>
          <w:bCs/>
          <w:sz w:val="28"/>
          <w:szCs w:val="28"/>
        </w:rPr>
      </w:pPr>
    </w:p>
    <w:p w:rsidR="009E6632" w:rsidRDefault="009E6632" w:rsidP="002A6A6A">
      <w:pPr>
        <w:jc w:val="both"/>
      </w:pPr>
      <w:r w:rsidRPr="003D460A">
        <w:t>Zgodnie z Ustawą</w:t>
      </w:r>
      <w:r>
        <w:t xml:space="preserve"> o utrzymaniu czystości i porządku w gminach,</w:t>
      </w:r>
      <w:r w:rsidRPr="003D460A">
        <w:t xml:space="preserve"> </w:t>
      </w:r>
      <w:r>
        <w:t xml:space="preserve">do kompetencji rad gmin  należy określenie, w drodze uchwały stanowiącej akt prawa miejscowego, szczegółowego sposobu i zakresu świadczenia usług w zakresie odbierana odpadów komunalnych od właścicieli nieruchomości i zagospodarowania tych odpadów, w zamian za uiszczoną przez właściciela nieruchomości opłatę za gospodarowanie odpadami komunalnymi. W szczególności w uchwale należy określić ilość odpadów komunalnych odbieranych od właściciela nieruchomości, częstotliwość odbierania odpadów komunalnych od właściciela nieruchomości i sposobu świadczenia usług przez punkty selektywnego zbierania odpadów komunalnych. </w:t>
      </w:r>
    </w:p>
    <w:p w:rsidR="009E6632" w:rsidRDefault="009E6632" w:rsidP="002A6A6A">
      <w:pPr>
        <w:jc w:val="both"/>
      </w:pPr>
      <w:r>
        <w:t xml:space="preserve">Odpady z terenu Gminy Nowe Miasto,  zmieszane i selektywne,  odbierane są z częstotliwością raz w miesiącu. </w:t>
      </w:r>
    </w:p>
    <w:p w:rsidR="009E6632" w:rsidRDefault="009E6632" w:rsidP="002A6A6A">
      <w:pPr>
        <w:jc w:val="both"/>
      </w:pPr>
      <w:r>
        <w:t>N</w:t>
      </w:r>
      <w:r w:rsidRPr="00395806">
        <w:t>ie określono żadnego limitu dla ilości odbieranych odpadów</w:t>
      </w:r>
      <w:r>
        <w:t xml:space="preserve"> zebranych w sposób selektywny, co w  połączeniu z ustawowym obowiązkiem określenia niższych stawek opłaty za gospodarowanie odpadami komunalnymi, jeżeli odpady komunalne są zbierane i odbierane w sposób selektywny, powinno stanowić efekt ekonomiczny i edukacyjny, zachęcający do zmniejszania ilości odpadów zmieszanych oraz segregowania odpadów surowcowych.</w:t>
      </w:r>
    </w:p>
    <w:p w:rsidR="009E6632" w:rsidRDefault="009E6632" w:rsidP="002A6A6A">
      <w:pPr>
        <w:jc w:val="both"/>
      </w:pPr>
      <w:r>
        <w:t xml:space="preserve">Sposób świadczenia usług przez punkt selektywnego zbierania odpadów komunalnych określono w sposób dosyć ogólny, gdyż szczegółowe kwestie w tym zakresie zostaną uregulowane w umowie z przedsiębiorcą wyłonionym w drodze przetargu, z którym Gmina Nowe Miasto zawrze umowę na odbiór i zagospodarowanie odpadów. </w:t>
      </w:r>
    </w:p>
    <w:p w:rsidR="009E6632" w:rsidRDefault="009E6632" w:rsidP="002A6A6A">
      <w:pPr>
        <w:jc w:val="both"/>
      </w:pPr>
      <w:r>
        <w:t xml:space="preserve">Mając powyższe na uwadze podjęcie uchwały w proponowanej treści jest uzasadnione                            i zgodne z przepisami obowiązującego prawa. </w:t>
      </w:r>
    </w:p>
    <w:p w:rsidR="009E6632" w:rsidRDefault="009E6632" w:rsidP="002A6A6A">
      <w:pPr>
        <w:jc w:val="both"/>
      </w:pPr>
    </w:p>
    <w:p w:rsidR="009E6632" w:rsidRDefault="009E6632" w:rsidP="002A6A6A"/>
    <w:p w:rsidR="009E6632" w:rsidRDefault="009E6632" w:rsidP="002A6A6A">
      <w:pPr>
        <w:ind w:left="360"/>
        <w:jc w:val="both"/>
      </w:pPr>
    </w:p>
    <w:p w:rsidR="009E6632" w:rsidRDefault="009E6632" w:rsidP="002A6A6A">
      <w:pPr>
        <w:ind w:left="360"/>
        <w:jc w:val="both"/>
      </w:pPr>
    </w:p>
    <w:p w:rsidR="009E6632" w:rsidRDefault="009E6632" w:rsidP="002A6A6A">
      <w:pPr>
        <w:ind w:left="360"/>
        <w:jc w:val="both"/>
      </w:pPr>
    </w:p>
    <w:p w:rsidR="009E6632" w:rsidRDefault="009E6632" w:rsidP="002A6A6A">
      <w:pPr>
        <w:ind w:left="360"/>
        <w:jc w:val="both"/>
      </w:pPr>
    </w:p>
    <w:p w:rsidR="009E6632" w:rsidRDefault="009E6632"/>
    <w:sectPr w:rsidR="009E6632" w:rsidSect="003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F37"/>
    <w:multiLevelType w:val="hybridMultilevel"/>
    <w:tmpl w:val="80D4C374"/>
    <w:lvl w:ilvl="0" w:tplc="4F1401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55B3"/>
    <w:multiLevelType w:val="hybridMultilevel"/>
    <w:tmpl w:val="FB9C150E"/>
    <w:lvl w:ilvl="0" w:tplc="08FC0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D55"/>
    <w:multiLevelType w:val="hybridMultilevel"/>
    <w:tmpl w:val="7A7AF98A"/>
    <w:lvl w:ilvl="0" w:tplc="6808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D0DC2"/>
    <w:multiLevelType w:val="hybridMultilevel"/>
    <w:tmpl w:val="298673B4"/>
    <w:lvl w:ilvl="0" w:tplc="7B4201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F4947"/>
    <w:multiLevelType w:val="hybridMultilevel"/>
    <w:tmpl w:val="073018AC"/>
    <w:lvl w:ilvl="0" w:tplc="31760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A0"/>
    <w:rsid w:val="00163537"/>
    <w:rsid w:val="002341EC"/>
    <w:rsid w:val="002522D8"/>
    <w:rsid w:val="002A6A6A"/>
    <w:rsid w:val="0038455E"/>
    <w:rsid w:val="00395806"/>
    <w:rsid w:val="003C746D"/>
    <w:rsid w:val="003D460A"/>
    <w:rsid w:val="00447FB5"/>
    <w:rsid w:val="007961AD"/>
    <w:rsid w:val="007B36B2"/>
    <w:rsid w:val="007C1536"/>
    <w:rsid w:val="00822D77"/>
    <w:rsid w:val="008A04B5"/>
    <w:rsid w:val="008E7BF2"/>
    <w:rsid w:val="009D17A0"/>
    <w:rsid w:val="009E6632"/>
    <w:rsid w:val="00BE1C50"/>
    <w:rsid w:val="00C96668"/>
    <w:rsid w:val="00CA224F"/>
    <w:rsid w:val="00CB4A1F"/>
    <w:rsid w:val="00CB70F5"/>
    <w:rsid w:val="00E113A7"/>
    <w:rsid w:val="00E46584"/>
    <w:rsid w:val="00E76C43"/>
    <w:rsid w:val="00EA52D0"/>
    <w:rsid w:val="00E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53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1050</Words>
  <Characters>6301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xxx</cp:lastModifiedBy>
  <cp:revision>27</cp:revision>
  <cp:lastPrinted>2013-03-12T07:58:00Z</cp:lastPrinted>
  <dcterms:created xsi:type="dcterms:W3CDTF">2012-12-27T10:16:00Z</dcterms:created>
  <dcterms:modified xsi:type="dcterms:W3CDTF">2013-03-12T08:00:00Z</dcterms:modified>
</cp:coreProperties>
</file>